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39A92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358DA4A3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5F1D3A4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7950E68F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FA9EDB1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25106EF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027D3D58" w14:textId="73FC5987" w:rsidR="001C34BD" w:rsidRPr="00197828" w:rsidRDefault="003F3354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546AC5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71A4CE67" w14:textId="77777777" w:rsidR="00546AC5" w:rsidRDefault="00546AC5" w:rsidP="00546AC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546AC5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„Przebudowa drogi powiatowej nr 2510C </w:t>
      </w:r>
      <w:proofErr w:type="spellStart"/>
      <w:r w:rsidRPr="00546AC5">
        <w:rPr>
          <w:rFonts w:ascii="Times New Roman" w:eastAsia="Times New Roman" w:hAnsi="Times New Roman" w:cs="Times New Roman"/>
          <w:b/>
          <w:bCs/>
          <w:sz w:val="24"/>
          <w:szCs w:val="32"/>
        </w:rPr>
        <w:t>Helenowo-Cieślin</w:t>
      </w:r>
      <w:proofErr w:type="spellEnd"/>
      <w:r w:rsidRPr="00546AC5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</w:t>
      </w:r>
    </w:p>
    <w:p w14:paraId="3E8B370E" w14:textId="79F61C33" w:rsidR="00546AC5" w:rsidRDefault="00546AC5" w:rsidP="00546AC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546AC5">
        <w:rPr>
          <w:rFonts w:ascii="Times New Roman" w:eastAsia="Times New Roman" w:hAnsi="Times New Roman" w:cs="Times New Roman"/>
          <w:b/>
          <w:bCs/>
          <w:sz w:val="24"/>
          <w:szCs w:val="32"/>
        </w:rPr>
        <w:t>– I etap od km 4+650 do km 8+040 w miejscowości Sójkowo i Cieślin”</w:t>
      </w:r>
    </w:p>
    <w:p w14:paraId="650B34D1" w14:textId="77777777" w:rsidR="00546AC5" w:rsidRPr="00546AC5" w:rsidRDefault="00546AC5" w:rsidP="00546AC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14:paraId="36451DBB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14925DE9" w14:textId="77777777"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4E29785A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27FB0431" w14:textId="77777777"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14:paraId="63DC8A10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1EA985D8" w14:textId="77777777"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14:paraId="688076E0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14:paraId="235D4D30" w14:textId="77777777"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4D66EDCC" w14:textId="77777777"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00BD9044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03543C6D" w14:textId="77777777"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14:paraId="519ECC28" w14:textId="77777777"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540B0676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14:paraId="4603CBFC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1AB56AB3" w14:textId="77777777"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14:paraId="3CCB1AF0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56D52EB8" w14:textId="77777777" w:rsidR="000C3031" w:rsidRPr="00D84931" w:rsidRDefault="000C3031" w:rsidP="004A5CD8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Nr tel.:</w:t>
      </w:r>
      <w:r w:rsidR="004A5CD8" w:rsidRPr="00D84931">
        <w:rPr>
          <w:rFonts w:ascii="Times New Roman" w:hAnsi="Times New Roman" w:cs="Times New Roman"/>
        </w:rPr>
        <w:tab/>
      </w:r>
      <w:r w:rsidRPr="00D84931">
        <w:rPr>
          <w:rFonts w:ascii="Times New Roman" w:hAnsi="Times New Roman" w:cs="Times New Roman"/>
        </w:rPr>
        <w:t xml:space="preserve"> </w:t>
      </w:r>
    </w:p>
    <w:p w14:paraId="4B6E3843" w14:textId="77777777" w:rsidR="000C3031" w:rsidRPr="00D84931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 xml:space="preserve">Adres e-mail firmowy  </w:t>
      </w:r>
      <w:r w:rsidRPr="00D84931">
        <w:rPr>
          <w:rFonts w:ascii="Times New Roman" w:hAnsi="Times New Roman" w:cs="Times New Roman"/>
        </w:rPr>
        <w:tab/>
      </w:r>
    </w:p>
    <w:p w14:paraId="5E714000" w14:textId="77777777" w:rsidR="000C3031" w:rsidRPr="0037574B" w:rsidRDefault="000C3031" w:rsidP="003F0F2D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NIP....................................................</w:t>
      </w:r>
      <w:r w:rsidR="003F0F2D">
        <w:rPr>
          <w:rFonts w:ascii="Times New Roman" w:hAnsi="Times New Roman" w:cs="Times New Roman"/>
        </w:rPr>
        <w:t xml:space="preserve">................... </w:t>
      </w:r>
    </w:p>
    <w:p w14:paraId="39B11BCA" w14:textId="77777777" w:rsidR="00194144" w:rsidRPr="00194144" w:rsidRDefault="00194144" w:rsidP="00194144">
      <w:pPr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 .......................</w:t>
      </w:r>
      <w:r w:rsidR="00B21212">
        <w:rPr>
          <w:rFonts w:ascii="Times New Roman" w:hAnsi="Times New Roman" w:cs="Times New Roman"/>
        </w:rPr>
        <w:t>...............................</w:t>
      </w:r>
    </w:p>
    <w:p w14:paraId="5A83DB6A" w14:textId="77777777" w:rsidR="00AC3BCF" w:rsidRDefault="00AC3BCF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</w:p>
    <w:p w14:paraId="0F8552D8" w14:textId="77777777" w:rsidR="00134166" w:rsidRPr="00134166" w:rsidRDefault="00134166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skrzynka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B21212">
        <w:rPr>
          <w:rFonts w:ascii="Times New Roman" w:hAnsi="Times New Roman" w:cs="Times New Roman"/>
        </w:rPr>
        <w:t xml:space="preserve"> </w:t>
      </w:r>
      <w:r w:rsidRPr="00134166">
        <w:rPr>
          <w:rFonts w:ascii="Times New Roman" w:hAnsi="Times New Roman" w:cs="Times New Roman"/>
        </w:rPr>
        <w:tab/>
      </w:r>
    </w:p>
    <w:p w14:paraId="08C7DA13" w14:textId="77777777"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14:paraId="7605C7D1" w14:textId="77777777"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14:paraId="56CF909D" w14:textId="77777777"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14:paraId="73EBC241" w14:textId="77777777"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14:paraId="0239D6F7" w14:textId="77777777"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FF87714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79FD37B0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87"/>
        <w:gridCol w:w="6945"/>
      </w:tblGrid>
      <w:tr w:rsidR="009D58BA" w:rsidRPr="009D58BA" w14:paraId="445B433B" w14:textId="77777777" w:rsidTr="00C80645">
        <w:trPr>
          <w:trHeight w:val="208"/>
        </w:trPr>
        <w:tc>
          <w:tcPr>
            <w:tcW w:w="2187" w:type="dxa"/>
            <w:tcBorders>
              <w:bottom w:val="single" w:sz="1" w:space="0" w:color="auto"/>
            </w:tcBorders>
            <w:vAlign w:val="center"/>
          </w:tcPr>
          <w:p w14:paraId="024E5633" w14:textId="77777777"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6945" w:type="dxa"/>
            <w:tcBorders>
              <w:bottom w:val="single" w:sz="1" w:space="0" w:color="auto"/>
            </w:tcBorders>
            <w:vAlign w:val="center"/>
          </w:tcPr>
          <w:p w14:paraId="124D8E5D" w14:textId="77777777"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9D58BA" w:rsidRPr="009D58BA" w14:paraId="62C770CF" w14:textId="77777777" w:rsidTr="00C80645">
        <w:trPr>
          <w:trHeight w:val="2089"/>
        </w:trPr>
        <w:tc>
          <w:tcPr>
            <w:tcW w:w="2187" w:type="dxa"/>
            <w:vAlign w:val="center"/>
          </w:tcPr>
          <w:p w14:paraId="7C2EF6D0" w14:textId="77777777"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14:paraId="30BF753C" w14:textId="77777777"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14:paraId="3C015963" w14:textId="77777777"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[60 pkt]</w:t>
            </w:r>
          </w:p>
        </w:tc>
        <w:tc>
          <w:tcPr>
            <w:tcW w:w="6945" w:type="dxa"/>
            <w:vAlign w:val="center"/>
          </w:tcPr>
          <w:p w14:paraId="1ACEF599" w14:textId="77777777" w:rsidR="009D58BA" w:rsidRPr="009D58BA" w:rsidRDefault="009D58BA" w:rsidP="009D58BA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10B09EC4" w14:textId="77777777" w:rsidR="009D58BA" w:rsidRPr="009D58BA" w:rsidRDefault="009D58BA" w:rsidP="009D58BA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wysokości ……………………… co daje łączną wartość </w:t>
            </w:r>
            <w:r w:rsidRPr="009D58BA">
              <w:rPr>
                <w:rFonts w:ascii="Times New Roman" w:hAnsi="Times New Roman" w:cs="Times New Roman"/>
                <w:b/>
              </w:rPr>
              <w:t>………………………………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9D58BA" w:rsidRPr="009D58BA" w14:paraId="423E6105" w14:textId="77777777" w:rsidTr="00C80645">
        <w:trPr>
          <w:trHeight w:val="987"/>
        </w:trPr>
        <w:tc>
          <w:tcPr>
            <w:tcW w:w="2187" w:type="dxa"/>
            <w:vAlign w:val="center"/>
          </w:tcPr>
          <w:p w14:paraId="183FAA77" w14:textId="77777777"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14:paraId="5D7B54F8" w14:textId="77777777"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„</w:t>
            </w:r>
            <w:r w:rsidRPr="009D58BA">
              <w:rPr>
                <w:rFonts w:ascii="Times New Roman" w:hAnsi="Times New Roman" w:cs="Times New Roman"/>
              </w:rPr>
              <w:t>Gwarancja”</w:t>
            </w:r>
          </w:p>
          <w:p w14:paraId="5F77A1B5" w14:textId="77777777"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>0 pkt]</w:t>
            </w:r>
          </w:p>
        </w:tc>
        <w:tc>
          <w:tcPr>
            <w:tcW w:w="6945" w:type="dxa"/>
            <w:vAlign w:val="center"/>
          </w:tcPr>
          <w:p w14:paraId="0B838103" w14:textId="77777777" w:rsidR="009D58BA" w:rsidRPr="009D58BA" w:rsidRDefault="009D58BA" w:rsidP="009D58BA">
            <w:pPr>
              <w:spacing w:after="0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Udzielamy </w:t>
            </w:r>
            <w:r w:rsidRPr="009D58BA">
              <w:rPr>
                <w:rFonts w:ascii="Times New Roman" w:hAnsi="Times New Roman" w:cs="Times New Roman"/>
                <w:b/>
              </w:rPr>
              <w:t>………</w:t>
            </w:r>
            <w:r w:rsidRPr="009D58BA">
              <w:rPr>
                <w:rFonts w:ascii="Times New Roman" w:hAnsi="Times New Roman" w:cs="Times New Roman"/>
              </w:rPr>
              <w:t xml:space="preserve"> miesięcznej gwarancji na </w:t>
            </w:r>
            <w:r>
              <w:rPr>
                <w:rFonts w:ascii="Times New Roman" w:hAnsi="Times New Roman" w:cs="Times New Roman"/>
              </w:rPr>
              <w:t>przedmiot zamówienia</w:t>
            </w:r>
          </w:p>
          <w:p w14:paraId="4EF904EA" w14:textId="2E2BFD73" w:rsidR="009D58BA" w:rsidRPr="009D58BA" w:rsidRDefault="009D58BA" w:rsidP="009D58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51BEE">
              <w:rPr>
                <w:rFonts w:ascii="Times New Roman" w:hAnsi="Times New Roman" w:cs="Times New Roman"/>
                <w:color w:val="FF0000"/>
                <w:sz w:val="20"/>
              </w:rPr>
              <w:t xml:space="preserve">(wpisać: </w:t>
            </w:r>
            <w:r w:rsidR="00284514" w:rsidRPr="00351BEE">
              <w:rPr>
                <w:rFonts w:ascii="Times New Roman" w:hAnsi="Times New Roman" w:cs="Times New Roman"/>
                <w:color w:val="FF0000"/>
                <w:sz w:val="20"/>
              </w:rPr>
              <w:t>36;</w:t>
            </w:r>
            <w:r w:rsidRPr="00351BEE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284514" w:rsidRPr="00351BEE">
              <w:rPr>
                <w:rFonts w:ascii="Times New Roman" w:hAnsi="Times New Roman" w:cs="Times New Roman"/>
                <w:color w:val="FF0000"/>
                <w:sz w:val="20"/>
              </w:rPr>
              <w:t>48; 60;72</w:t>
            </w:r>
            <w:r w:rsidRPr="00351BEE">
              <w:rPr>
                <w:rFonts w:ascii="Times New Roman" w:hAnsi="Times New Roman" w:cs="Times New Roman"/>
                <w:color w:val="FF0000"/>
                <w:sz w:val="20"/>
              </w:rPr>
              <w:t xml:space="preserve"> lub </w:t>
            </w:r>
            <w:r w:rsidR="00284514" w:rsidRPr="00351BEE">
              <w:rPr>
                <w:rFonts w:ascii="Times New Roman" w:hAnsi="Times New Roman" w:cs="Times New Roman"/>
                <w:color w:val="FF0000"/>
                <w:sz w:val="20"/>
              </w:rPr>
              <w:t>84</w:t>
            </w:r>
            <w:r w:rsidRPr="00351BEE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14:paraId="6E1CD8C0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63B43915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13FEB3DF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2D47324D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1F6187F8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7BAA0052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43DB31B7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4B0F10EC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1C09069A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214F05C2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W przypadku braku informacji Zamawiający zwróci wadium na konto, z którego wykonano przelew.</w:t>
      </w:r>
    </w:p>
    <w:p w14:paraId="6F9CA5B6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678E26D5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5374B2FD" w14:textId="11BB87B0" w:rsidR="003F0F2D" w:rsidRPr="00336E4F" w:rsidRDefault="003F0F2D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336E4F">
        <w:rPr>
          <w:rFonts w:ascii="Times New Roman" w:eastAsia="Times New Roman" w:hAnsi="Times New Roman" w:cs="Times New Roman"/>
          <w:lang w:eastAsia="en-US"/>
        </w:rPr>
        <w:t>D</w:t>
      </w:r>
      <w:r w:rsidR="00A76C87" w:rsidRPr="00336E4F">
        <w:rPr>
          <w:rFonts w:ascii="Times New Roman" w:eastAsia="Times New Roman" w:hAnsi="Times New Roman" w:cs="Times New Roman"/>
          <w:lang w:eastAsia="en-US"/>
        </w:rPr>
        <w:t>okonaliśmy</w:t>
      </w:r>
      <w:r w:rsidRPr="00336E4F">
        <w:rPr>
          <w:rFonts w:ascii="Times New Roman" w:eastAsia="Times New Roman" w:hAnsi="Times New Roman" w:cs="Times New Roman"/>
          <w:lang w:eastAsia="en-US"/>
        </w:rPr>
        <w:t xml:space="preserve"> wizji lokalnej w terenie.</w:t>
      </w:r>
      <w:r w:rsidR="00A76C87" w:rsidRPr="00336E4F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3F03662F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0073DD7D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804B1AA" w14:textId="77777777" w:rsidR="00905C34" w:rsidRPr="00A76C87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14:paraId="6720BBDF" w14:textId="77777777" w:rsidR="00F71C4F" w:rsidRPr="00A76C87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DD43BCA" w14:textId="77777777" w:rsidR="00A53984" w:rsidRPr="00A76C87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0206B62A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56870D72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161BC45B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2489DCB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6DA3A34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 xml:space="preserve">świadczamy, że </w:t>
      </w:r>
    </w:p>
    <w:p w14:paraId="2CF7C558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385A7C8A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02687D1F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4A2230B3" w14:textId="77777777" w:rsidTr="00F771E8">
        <w:tc>
          <w:tcPr>
            <w:tcW w:w="720" w:type="dxa"/>
          </w:tcPr>
          <w:p w14:paraId="7D94D092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lastRenderedPageBreak/>
              <w:t>Lp.</w:t>
            </w:r>
          </w:p>
        </w:tc>
        <w:tc>
          <w:tcPr>
            <w:tcW w:w="7927" w:type="dxa"/>
          </w:tcPr>
          <w:p w14:paraId="511267BA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00B85AE9" w14:textId="77777777" w:rsidTr="00F771E8">
        <w:tc>
          <w:tcPr>
            <w:tcW w:w="720" w:type="dxa"/>
          </w:tcPr>
          <w:p w14:paraId="1CB30C9C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1BF77E63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16960B4C" w14:textId="77777777" w:rsidTr="00F771E8">
        <w:tc>
          <w:tcPr>
            <w:tcW w:w="720" w:type="dxa"/>
          </w:tcPr>
          <w:p w14:paraId="3B843FF0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5B95A2DE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53C24A0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F55C293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Pr="00A76C87">
        <w:rPr>
          <w:rFonts w:ascii="Times New Roman" w:hAnsi="Times New Roman" w:cs="Times New Roman"/>
          <w:i/>
        </w:rPr>
        <w:t>[ocenić zgodnie z R</w:t>
      </w:r>
      <w:r w:rsidRPr="00A76C87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A76C87">
        <w:rPr>
          <w:rStyle w:val="reference-text"/>
          <w:rFonts w:ascii="Times New Roman" w:hAnsi="Times New Roman" w:cs="Times New Roman"/>
          <w:i/>
        </w:rPr>
        <w:br/>
        <w:t xml:space="preserve">z dnia 6 sierpnia 2008 r. uznające niektóre rodzaje pomocy za zgodne ze wspólnym rynkiem </w:t>
      </w:r>
      <w:r w:rsidR="00C20836" w:rsidRPr="00A76C87">
        <w:rPr>
          <w:rStyle w:val="reference-text"/>
          <w:rFonts w:ascii="Times New Roman" w:hAnsi="Times New Roman" w:cs="Times New Roman"/>
          <w:i/>
        </w:rPr>
        <w:br/>
      </w:r>
      <w:r w:rsidRPr="00A76C87">
        <w:rPr>
          <w:rStyle w:val="reference-text"/>
          <w:rFonts w:ascii="Times New Roman" w:hAnsi="Times New Roman" w:cs="Times New Roman"/>
          <w:i/>
        </w:rPr>
        <w:t xml:space="preserve">w zastosowaniu art 87 i 88 Traktatu (ogólne rozporządzenie w sprawie </w:t>
      </w:r>
      <w:proofErr w:type="spellStart"/>
      <w:r w:rsidRPr="00A76C87">
        <w:rPr>
          <w:rStyle w:val="reference-text"/>
          <w:rFonts w:ascii="Times New Roman" w:hAnsi="Times New Roman" w:cs="Times New Roman"/>
          <w:i/>
        </w:rPr>
        <w:t>wyłączeń</w:t>
      </w:r>
      <w:proofErr w:type="spellEnd"/>
      <w:r w:rsidRPr="00A76C87">
        <w:rPr>
          <w:rStyle w:val="reference-text"/>
          <w:rFonts w:ascii="Times New Roman" w:hAnsi="Times New Roman" w:cs="Times New Roman"/>
          <w:i/>
        </w:rPr>
        <w:t xml:space="preserve"> blokowych), Załącznik I.][</w:t>
      </w:r>
      <w:r w:rsidRPr="00A76C87">
        <w:rPr>
          <w:rStyle w:val="reference-text"/>
          <w:rFonts w:ascii="Times New Roman" w:hAnsi="Times New Roman" w:cs="Times New Roman"/>
          <w:b/>
          <w:i/>
        </w:rPr>
        <w:t>zaznaczyć krzyżykiem</w:t>
      </w:r>
      <w:r w:rsidR="00461DB5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A76C87">
        <w:rPr>
          <w:rStyle w:val="reference-text"/>
          <w:rFonts w:ascii="Times New Roman" w:hAnsi="Times New Roman" w:cs="Times New Roman"/>
          <w:b/>
          <w:i/>
        </w:rPr>
        <w:t>]:</w:t>
      </w:r>
    </w:p>
    <w:p w14:paraId="581660EF" w14:textId="77777777" w:rsidR="00471E6A" w:rsidRPr="00A76C87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mikro przedsiębiorstwem</w:t>
      </w:r>
      <w:r w:rsidR="005F1C8A">
        <w:rPr>
          <w:rFonts w:ascii="Times New Roman" w:hAnsi="Times New Roman" w:cs="Times New Roman"/>
        </w:rPr>
        <w:t xml:space="preserve"> - </w:t>
      </w:r>
      <w:r w:rsidR="005F1C8A" w:rsidRPr="005F1C8A">
        <w:rPr>
          <w:rFonts w:ascii="Times New Roman" w:hAnsi="Times New Roman" w:cs="Times New Roman"/>
          <w:bCs/>
          <w:iCs/>
          <w:sz w:val="16"/>
          <w:szCs w:val="20"/>
        </w:rPr>
        <w:t>przedsiębiorstwo, które zatrudnia mniej niż 10 osób i którego roczny obrót lub roczna suma bilansowa nie przekracza 2 milionów EUR).</w:t>
      </w:r>
    </w:p>
    <w:p w14:paraId="6D91A15D" w14:textId="77777777" w:rsidR="005F1C8A" w:rsidRPr="005F1C8A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małym przedsiębiorstwem</w:t>
      </w:r>
      <w:r w:rsidR="005F1C8A">
        <w:rPr>
          <w:rFonts w:ascii="Times New Roman" w:hAnsi="Times New Roman" w:cs="Times New Roman"/>
        </w:rPr>
        <w:t xml:space="preserve"> - </w:t>
      </w:r>
      <w:r w:rsidR="005F1C8A" w:rsidRPr="00461DB5">
        <w:rPr>
          <w:rFonts w:ascii="Times New Roman" w:hAnsi="Times New Roman" w:cs="Times New Roman"/>
          <w:bCs/>
          <w:iCs/>
          <w:sz w:val="16"/>
          <w:szCs w:val="20"/>
        </w:rPr>
        <w:t>przedsiębiorstwo, które zatrudnia mniej niż 50 osób i którego roczny obrót lub roczna suma bilansowa nie przekracza 10 milionów EURO.</w:t>
      </w:r>
    </w:p>
    <w:p w14:paraId="06E8663F" w14:textId="77777777" w:rsidR="005F1C8A" w:rsidRPr="005F1C8A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średnim przedsiębiorstwem</w:t>
      </w:r>
      <w:r w:rsidR="005F1C8A">
        <w:rPr>
          <w:rFonts w:ascii="Times New Roman" w:hAnsi="Times New Roman" w:cs="Times New Roman"/>
        </w:rPr>
        <w:t xml:space="preserve"> - </w:t>
      </w:r>
      <w:r w:rsidR="005F1C8A" w:rsidRPr="00461DB5">
        <w:rPr>
          <w:rFonts w:ascii="Times New Roman" w:hAnsi="Times New Roman" w:cs="Times New Roman"/>
          <w:bCs/>
          <w:iCs/>
          <w:sz w:val="16"/>
          <w:szCs w:val="20"/>
        </w:rPr>
        <w:t>przedsiębiorstwa, które nie są mikroprzedsiębiorstwami ani małymi przedsiębiorstwami i które zatrudniają mniej niż 250 osób i których roczny obrót nie przekracza 50 milionów</w:t>
      </w:r>
    </w:p>
    <w:p w14:paraId="1CA7434C" w14:textId="77777777" w:rsidR="00471E6A" w:rsidRPr="00A76C87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dużym przedsiębiorstwem</w:t>
      </w:r>
      <w:r w:rsidR="00461DB5">
        <w:rPr>
          <w:rFonts w:ascii="Times New Roman" w:hAnsi="Times New Roman" w:cs="Times New Roman"/>
        </w:rPr>
        <w:t xml:space="preserve"> -</w:t>
      </w:r>
      <w:r w:rsidR="00461DB5" w:rsidRPr="00461DB5">
        <w:rPr>
          <w:rFonts w:ascii="Times New Roman" w:hAnsi="Times New Roman" w:cs="Times New Roman"/>
          <w:bCs/>
          <w:iCs/>
          <w:sz w:val="16"/>
          <w:szCs w:val="20"/>
        </w:rPr>
        <w:t>przedsiębiorstwa, które nie są mikroprzedsiębiorstwami, małymi przedsiębiorstwami, średnimi przedsiębiorstwami i których roczny obrót przekracza 50 milionów</w:t>
      </w:r>
    </w:p>
    <w:p w14:paraId="57CD8E3A" w14:textId="77777777" w:rsidR="00A76C87" w:rsidRPr="00AC3BCF" w:rsidRDefault="00A76C87" w:rsidP="00461DB5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>w następujących dokumentach: ……………………</w:t>
      </w:r>
    </w:p>
    <w:p w14:paraId="03D63C30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4CCFAD3E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5635F904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6F9EF1F5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3FB5263C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388AABC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że;</w:t>
      </w:r>
    </w:p>
    <w:p w14:paraId="4D0AA718" w14:textId="77777777" w:rsidR="0048553B" w:rsidRPr="00A76C87" w:rsidRDefault="0048553B" w:rsidP="00A76C87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>NIE BĘDZIE</w:t>
      </w:r>
      <w:r w:rsidR="00B21212">
        <w:rPr>
          <w:rFonts w:ascii="Times New Roman" w:hAnsi="Times New Roman" w:cs="Times New Roman"/>
          <w:b/>
          <w:bCs/>
        </w:rPr>
        <w:t>*</w:t>
      </w:r>
      <w:r w:rsidRPr="00A76C87">
        <w:rPr>
          <w:rFonts w:ascii="Times New Roman" w:hAnsi="Times New Roman" w:cs="Times New Roman"/>
          <w:b/>
          <w:bCs/>
        </w:rPr>
        <w:t xml:space="preserve"> / BĘDZIE*</w:t>
      </w:r>
      <w:r w:rsidRPr="00A76C87">
        <w:rPr>
          <w:rFonts w:ascii="Times New Roman" w:hAnsi="Times New Roman" w:cs="Times New Roman"/>
          <w:sz w:val="14"/>
          <w:szCs w:val="14"/>
        </w:rPr>
        <w:t xml:space="preserve"> </w:t>
      </w:r>
      <w:r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2CB9116C" w14:textId="77777777" w:rsidR="0048553B" w:rsidRPr="00A76C87" w:rsidRDefault="0048553B" w:rsidP="00A76C87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 xml:space="preserve">Wybór oferty będzie prowadził do powstania u Zamawiającego obowiązku </w:t>
      </w:r>
      <w:r w:rsidR="00A76C87">
        <w:rPr>
          <w:rFonts w:ascii="Times New Roman" w:hAnsi="Times New Roman" w:cs="Times New Roman"/>
        </w:rPr>
        <w:t>p</w:t>
      </w:r>
      <w:r w:rsidRPr="00A76C87">
        <w:rPr>
          <w:rFonts w:ascii="Times New Roman" w:hAnsi="Times New Roman" w:cs="Times New Roman"/>
        </w:rPr>
        <w:t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………………zł netto.</w:t>
      </w:r>
    </w:p>
    <w:p w14:paraId="52DE1D92" w14:textId="77777777" w:rsidR="0048553B" w:rsidRPr="00A76C87" w:rsidRDefault="0048553B" w:rsidP="0048553B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 w:rsidR="00B21212"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14:paraId="2E2152DD" w14:textId="77777777" w:rsidR="0048553B" w:rsidRPr="00A76C87" w:rsidRDefault="0048553B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4F74C68B" w14:textId="77777777" w:rsidR="00471E6A" w:rsidRPr="00A76C87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A76C87">
        <w:rPr>
          <w:rStyle w:val="bold"/>
          <w:rFonts w:ascii="Times New Roman" w:hAnsi="Times New Roman" w:cs="Times New Roman"/>
          <w:b w:val="0"/>
        </w:rPr>
        <w:t>Inne informacje Wykonawcy*:</w:t>
      </w:r>
    </w:p>
    <w:p w14:paraId="4DF1AFAB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4BECFF8C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5E148230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53D34D98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6C54981B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14:paraId="045C467D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lastRenderedPageBreak/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776D05">
        <w:rPr>
          <w:rFonts w:ascii="Times New Roman" w:hAnsi="Times New Roman" w:cs="Times New Roman"/>
        </w:rPr>
        <w:t>pkt 2</w:t>
      </w:r>
      <w:r w:rsidR="003F3354" w:rsidRPr="00776D05">
        <w:rPr>
          <w:rFonts w:ascii="Times New Roman" w:hAnsi="Times New Roman" w:cs="Times New Roman"/>
        </w:rPr>
        <w:t>2</w:t>
      </w:r>
      <w:r w:rsidRPr="00776D05">
        <w:rPr>
          <w:rFonts w:ascii="Times New Roman" w:hAnsi="Times New Roman" w:cs="Times New Roman"/>
        </w:rPr>
        <w:t xml:space="preserve"> SWZ</w:t>
      </w:r>
    </w:p>
    <w:p w14:paraId="6308D47E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64CCD09F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206C3E5A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73A0CD52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7AF1BFB1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2753E1B6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5806D90F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9C1FB67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41D667EC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D1B71" w14:textId="77777777" w:rsidR="00102FC0" w:rsidRDefault="00102FC0" w:rsidP="00767D60">
      <w:pPr>
        <w:spacing w:after="0" w:line="240" w:lineRule="auto"/>
      </w:pPr>
      <w:r>
        <w:separator/>
      </w:r>
    </w:p>
  </w:endnote>
  <w:endnote w:type="continuationSeparator" w:id="0">
    <w:p w14:paraId="766F7622" w14:textId="77777777" w:rsidR="00102FC0" w:rsidRDefault="00102FC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2B76" w14:textId="77777777" w:rsidR="00102FC0" w:rsidRDefault="00102FC0" w:rsidP="00767D60">
      <w:pPr>
        <w:spacing w:after="0" w:line="240" w:lineRule="auto"/>
      </w:pPr>
      <w:r>
        <w:separator/>
      </w:r>
    </w:p>
  </w:footnote>
  <w:footnote w:type="continuationSeparator" w:id="0">
    <w:p w14:paraId="1EBAB8D3" w14:textId="77777777" w:rsidR="00102FC0" w:rsidRDefault="00102FC0" w:rsidP="00767D60">
      <w:pPr>
        <w:spacing w:after="0" w:line="240" w:lineRule="auto"/>
      </w:pPr>
      <w:r>
        <w:continuationSeparator/>
      </w:r>
    </w:p>
  </w:footnote>
  <w:footnote w:id="1">
    <w:p w14:paraId="1A2B654D" w14:textId="77777777"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14:paraId="0DD9F6C5" w14:textId="77777777"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A313" w14:textId="77777777" w:rsidR="00A64571" w:rsidRDefault="00102FC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3F7F8558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911F7" w:rsidRPr="00B911F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1B60F8E1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3"/>
  </w:num>
  <w:num w:numId="11">
    <w:abstractNumId w:val="1"/>
  </w:num>
  <w:num w:numId="12">
    <w:abstractNumId w:val="28"/>
  </w:num>
  <w:num w:numId="13">
    <w:abstractNumId w:val="30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4"/>
  </w:num>
  <w:num w:numId="19">
    <w:abstractNumId w:val="31"/>
  </w:num>
  <w:num w:numId="20">
    <w:abstractNumId w:val="29"/>
  </w:num>
  <w:num w:numId="21">
    <w:abstractNumId w:val="4"/>
  </w:num>
  <w:num w:numId="22">
    <w:abstractNumId w:val="26"/>
  </w:num>
  <w:num w:numId="23">
    <w:abstractNumId w:val="14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2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34D5"/>
    <w:rsid w:val="00023CC7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2FC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300F"/>
    <w:rsid w:val="001F689E"/>
    <w:rsid w:val="00201E6B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514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36E4F"/>
    <w:rsid w:val="00340850"/>
    <w:rsid w:val="00347140"/>
    <w:rsid w:val="00347BA5"/>
    <w:rsid w:val="00351BEE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B4701"/>
    <w:rsid w:val="003B48EF"/>
    <w:rsid w:val="003B79EE"/>
    <w:rsid w:val="003C3DB0"/>
    <w:rsid w:val="003E1584"/>
    <w:rsid w:val="003E3F7E"/>
    <w:rsid w:val="003F0F2D"/>
    <w:rsid w:val="003F3354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C7E10"/>
    <w:rsid w:val="004D1A20"/>
    <w:rsid w:val="004E0752"/>
    <w:rsid w:val="00501DF7"/>
    <w:rsid w:val="00502DB0"/>
    <w:rsid w:val="005122AA"/>
    <w:rsid w:val="005152E0"/>
    <w:rsid w:val="0054428C"/>
    <w:rsid w:val="00546809"/>
    <w:rsid w:val="00546AC5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B9D"/>
    <w:rsid w:val="005B28CD"/>
    <w:rsid w:val="005B6131"/>
    <w:rsid w:val="005D08B8"/>
    <w:rsid w:val="005D2976"/>
    <w:rsid w:val="005D3C03"/>
    <w:rsid w:val="005D4BF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E045B"/>
    <w:rsid w:val="006E0F1C"/>
    <w:rsid w:val="006E24B6"/>
    <w:rsid w:val="006F75AA"/>
    <w:rsid w:val="007016B2"/>
    <w:rsid w:val="00715F59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76D05"/>
    <w:rsid w:val="0078104D"/>
    <w:rsid w:val="00781FFA"/>
    <w:rsid w:val="00790273"/>
    <w:rsid w:val="007A2A9D"/>
    <w:rsid w:val="007B238F"/>
    <w:rsid w:val="007B5977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25B0"/>
    <w:rsid w:val="00E830CB"/>
    <w:rsid w:val="00EA12DA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2D7D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3898825B"/>
  <w15:docId w15:val="{751768D3-FD28-42C6-865A-A6C6D6A7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EB068-FECB-42A6-A71C-DD09629C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9</cp:revision>
  <cp:lastPrinted>2019-02-19T09:11:00Z</cp:lastPrinted>
  <dcterms:created xsi:type="dcterms:W3CDTF">2021-03-25T08:04:00Z</dcterms:created>
  <dcterms:modified xsi:type="dcterms:W3CDTF">2021-05-04T10:36:00Z</dcterms:modified>
</cp:coreProperties>
</file>